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2017年云南省培育规模以上工业企业专项资金绩效评价调查问卷（州市主管部门）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尊敬的填表人：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您好！本调查的目的是为了解您对2017年云南省培育规模以上工业企业专项资金项目的政策、制度的知晓程度、了解情况、政府资金补助情况的调查。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本次问卷采用不记名方式，请根据真实情况填写。我们保证问卷数据仅限于统计分析，感谢您的支持与配合！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填表人所在州(市)、区（县）：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（请在您自己认为的选项上打“√”）</w:t>
      </w:r>
    </w:p>
    <w:p>
      <w:pPr>
        <w:pStyle w:val="8"/>
        <w:numPr>
          <w:ilvl w:val="0"/>
          <w:numId w:val="1"/>
        </w:numPr>
        <w:adjustRightInd w:val="0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基本信息</w:t>
      </w:r>
    </w:p>
    <w:p>
      <w:pPr>
        <w:pStyle w:val="8"/>
        <w:adjustRightInd w:val="0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您此次代表的身份是？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部门领导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具体项目负责人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其他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调查</w:t>
      </w:r>
      <w:r>
        <w:rPr>
          <w:rFonts w:hint="eastAsia" w:ascii="仿宋" w:hAnsi="仿宋" w:eastAsia="仿宋" w:cs="仿宋"/>
          <w:sz w:val="28"/>
          <w:szCs w:val="28"/>
        </w:rPr>
        <w:t>问题</w:t>
      </w:r>
    </w:p>
    <w:p>
      <w:pPr>
        <w:tabs>
          <w:tab w:val="left" w:pos="312"/>
        </w:tabs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.您对2017年云南省培育规模以上工业企业专项资金的相关政策了解程度如何？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非常了解 □    比较了解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    基本了解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不太了解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.本单位实施的2017年云南省培育规模以上工业企业政策，部门是否进行了政策的宣传、组织申报？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tabs>
          <w:tab w:val="left" w:pos="312"/>
        </w:tabs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.您认为该项目的申请、初审、会审、公示及发放等程序设定如何？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不太合理 □</w:t>
      </w:r>
    </w:p>
    <w:p>
      <w:pPr>
        <w:numPr>
          <w:ilvl w:val="0"/>
          <w:numId w:val="2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您认为该项目在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申报筛选</w:t>
      </w:r>
      <w:r>
        <w:rPr>
          <w:rFonts w:hint="eastAsia" w:ascii="仿宋" w:hAnsi="仿宋" w:eastAsia="仿宋" w:cs="仿宋"/>
          <w:sz w:val="28"/>
          <w:szCs w:val="28"/>
        </w:rPr>
        <w:t>过程“公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平</w:t>
      </w:r>
      <w:r>
        <w:rPr>
          <w:rFonts w:hint="eastAsia" w:ascii="仿宋" w:hAnsi="仿宋" w:eastAsia="仿宋" w:cs="仿宋"/>
          <w:sz w:val="28"/>
          <w:szCs w:val="28"/>
        </w:rPr>
        <w:t>、公正、公开”原则遵循的如何？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非常规范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般  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不太规范 □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您认为专项资金是否便于监管？</w:t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.您认为2017年云南省培育规模以上工业企业专项资金在规范企业统计报表、促进企业成长等方面是否起到促进作用？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不太有用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.您认为这项政策实施后是否对地方经济发展有一定的促进作用？非常有用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不太有用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.您对该项培育补助资金作用效果的总体评价是？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基本满意 □    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其他意见及反馈：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082E0"/>
    <w:multiLevelType w:val="singleLevel"/>
    <w:tmpl w:val="1DF082E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9B17F79"/>
    <w:multiLevelType w:val="singleLevel"/>
    <w:tmpl w:val="29B17F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4477A"/>
    <w:rsid w:val="00107AA3"/>
    <w:rsid w:val="001E7CDD"/>
    <w:rsid w:val="00471EEA"/>
    <w:rsid w:val="005726A7"/>
    <w:rsid w:val="005E2525"/>
    <w:rsid w:val="006B566D"/>
    <w:rsid w:val="00C84509"/>
    <w:rsid w:val="00CC77C3"/>
    <w:rsid w:val="00DC5A1C"/>
    <w:rsid w:val="00ED666E"/>
    <w:rsid w:val="0BC64E83"/>
    <w:rsid w:val="0C25496D"/>
    <w:rsid w:val="148354B1"/>
    <w:rsid w:val="148A377A"/>
    <w:rsid w:val="1AF4477A"/>
    <w:rsid w:val="28340CD1"/>
    <w:rsid w:val="29715BAA"/>
    <w:rsid w:val="2C345330"/>
    <w:rsid w:val="2CDA317F"/>
    <w:rsid w:val="304830E5"/>
    <w:rsid w:val="32EC4617"/>
    <w:rsid w:val="333161DC"/>
    <w:rsid w:val="3EAA3D00"/>
    <w:rsid w:val="44490F27"/>
    <w:rsid w:val="44F71221"/>
    <w:rsid w:val="514254D4"/>
    <w:rsid w:val="5AEC62BE"/>
    <w:rsid w:val="69426B1A"/>
    <w:rsid w:val="6D535020"/>
    <w:rsid w:val="6E193EF2"/>
    <w:rsid w:val="75401C51"/>
    <w:rsid w:val="76D27ADB"/>
    <w:rsid w:val="7D18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164</Words>
  <Characters>937</Characters>
  <Lines>7</Lines>
  <Paragraphs>2</Paragraphs>
  <ScaleCrop>false</ScaleCrop>
  <LinksUpToDate>false</LinksUpToDate>
  <CharactersWithSpaces>1099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2018-04-16T09:38:00Z</dcterms:created>
  <dc:creator>张格轩</dc:creator>
  <cp:lastModifiedBy>张格轩</cp:lastModifiedBy>
  <dcterms:modified xsi:type="dcterms:W3CDTF">2018-04-16T11:41:23Z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